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F2" w:rsidRDefault="00BF55F2" w:rsidP="00BF55F2">
      <w:r>
        <w:t>Извещение о проведении закупки</w:t>
      </w:r>
    </w:p>
    <w:p w:rsidR="00BF55F2" w:rsidRDefault="00BF55F2" w:rsidP="00BF55F2">
      <w:r>
        <w:t xml:space="preserve">(в редакции № 3 от </w:t>
      </w:r>
      <w:proofErr w:type="gramStart"/>
      <w:r>
        <w:t>14.03.2023 )</w:t>
      </w:r>
      <w:proofErr w:type="gramEnd"/>
    </w:p>
    <w:p w:rsidR="00BF55F2" w:rsidRDefault="00BF55F2" w:rsidP="00BF55F2">
      <w:r>
        <w:t>Номер извещения:</w:t>
      </w:r>
      <w:r>
        <w:tab/>
        <w:t>32312152786</w:t>
      </w:r>
    </w:p>
    <w:p w:rsidR="00BF55F2" w:rsidRDefault="00BF55F2" w:rsidP="00BF55F2">
      <w:r>
        <w:t>Наименование закупки:</w:t>
      </w:r>
      <w:r>
        <w:tab/>
        <w:t>Выполнение работ и оказание услуг по разработке и внедрению функциональных модулей Личного кабинета клиента для проекта «Цифровые сервисы в ЛКК» для нужд АО "ЭнергосбыТ Плюс"</w:t>
      </w:r>
    </w:p>
    <w:p w:rsidR="00BF55F2" w:rsidRDefault="00BF55F2" w:rsidP="00BF55F2">
      <w:r>
        <w:t>Способ пр</w:t>
      </w:r>
      <w:bookmarkStart w:id="0" w:name="_GoBack"/>
      <w:bookmarkEnd w:id="0"/>
      <w:r>
        <w:t>оведения закупки:</w:t>
      </w:r>
      <w:r>
        <w:tab/>
        <w:t>запрос оферт</w:t>
      </w:r>
    </w:p>
    <w:p w:rsidR="00BF55F2" w:rsidRDefault="00BF55F2" w:rsidP="00BF55F2">
      <w:r>
        <w:t>Наименование электронной площадки в информационно-телекоммуникационной сети «Интернет»:</w:t>
      </w:r>
      <w:r>
        <w:tab/>
        <w:t>АО «ЕЭТП»</w:t>
      </w:r>
    </w:p>
    <w:p w:rsidR="00BF55F2" w:rsidRDefault="00BF55F2" w:rsidP="00BF55F2">
      <w:r>
        <w:t>Адрес электронной площадки в информационно-телекоммуникационной сети «Интернет»:</w:t>
      </w:r>
      <w:r>
        <w:tab/>
        <w:t>http://com.roseltorg.ru</w:t>
      </w:r>
    </w:p>
    <w:p w:rsidR="00BF55F2" w:rsidRDefault="00BF55F2" w:rsidP="00BF55F2">
      <w:r>
        <w:t>Причина внесения изменений:</w:t>
      </w:r>
      <w:r>
        <w:tab/>
        <w:t>Изложено в прилагаемой документации</w:t>
      </w:r>
    </w:p>
    <w:p w:rsidR="00BF55F2" w:rsidRDefault="00BF55F2" w:rsidP="00BF55F2"/>
    <w:p w:rsidR="00BF55F2" w:rsidRDefault="00BF55F2" w:rsidP="00BF55F2">
      <w:r>
        <w:t>Заказчик</w:t>
      </w:r>
    </w:p>
    <w:p w:rsidR="00BF55F2" w:rsidRDefault="00BF55F2" w:rsidP="00BF55F2">
      <w:r>
        <w:t>Наименование организации:</w:t>
      </w:r>
      <w:r>
        <w:tab/>
        <w:t>АКЦИОНЕРНОЕ ОБЩЕСТВО "ЭНЕРГОСБЫТ ПЛЮС"</w:t>
      </w:r>
    </w:p>
    <w:p w:rsidR="00BF55F2" w:rsidRDefault="00BF55F2" w:rsidP="00BF55F2">
      <w:r>
        <w:t>Место нахождения:</w:t>
      </w:r>
      <w:r>
        <w:tab/>
        <w:t>143421, Московская область, Г.О. КРАСНОГОРСК, ТЕР. АВТОДОРОГА БАЛТИЯ, КМ 26-Й, дом Д. 5, корпус СТР. 3, офис (квартира) ОФИС 513</w:t>
      </w:r>
    </w:p>
    <w:p w:rsidR="00BF55F2" w:rsidRDefault="00BF55F2" w:rsidP="00BF55F2">
      <w:r>
        <w:t>Почтовый адрес:</w:t>
      </w:r>
      <w:r>
        <w:tab/>
        <w:t>143421, обл. Московская, г. Красногорск, тер. автодорога Балтия, км. 26-й, д. 5, стр. 3, дом 5, корпус 3</w:t>
      </w:r>
    </w:p>
    <w:p w:rsidR="00BF55F2" w:rsidRDefault="00BF55F2" w:rsidP="00BF55F2"/>
    <w:p w:rsidR="00BF55F2" w:rsidRDefault="00BF55F2" w:rsidP="00BF55F2">
      <w:r>
        <w:t>Контактная информация</w:t>
      </w:r>
    </w:p>
    <w:p w:rsidR="00BF55F2" w:rsidRDefault="00BF55F2" w:rsidP="00BF55F2">
      <w:r>
        <w:t>Ф.И.О:</w:t>
      </w:r>
      <w:r>
        <w:tab/>
        <w:t>Малькова Ю.Н.</w:t>
      </w:r>
    </w:p>
    <w:p w:rsidR="00BF55F2" w:rsidRDefault="00BF55F2" w:rsidP="00BF55F2">
      <w:r>
        <w:t>Адрес электронной почты:</w:t>
      </w:r>
      <w:r>
        <w:tab/>
        <w:t>Yuliya.Malkova@esplus.ru</w:t>
      </w:r>
    </w:p>
    <w:p w:rsidR="00BF55F2" w:rsidRDefault="00BF55F2" w:rsidP="00BF55F2">
      <w:r>
        <w:t>Номер контактного телефона:</w:t>
      </w:r>
      <w:r>
        <w:tab/>
        <w:t>+7 (3532) 347499</w:t>
      </w:r>
    </w:p>
    <w:p w:rsidR="00BF55F2" w:rsidRDefault="00BF55F2" w:rsidP="00BF55F2">
      <w:r>
        <w:t>Факс:</w:t>
      </w:r>
      <w:r>
        <w:tab/>
      </w:r>
    </w:p>
    <w:p w:rsidR="00BF55F2" w:rsidRDefault="00BF55F2" w:rsidP="00BF55F2"/>
    <w:p w:rsidR="00BF55F2" w:rsidRDefault="00BF55F2" w:rsidP="00BF55F2"/>
    <w:p w:rsidR="00BF55F2" w:rsidRDefault="00BF55F2" w:rsidP="00BF55F2">
      <w:r>
        <w:t>Предмет договора</w:t>
      </w:r>
    </w:p>
    <w:p w:rsidR="00BF55F2" w:rsidRDefault="00BF55F2" w:rsidP="00BF55F2"/>
    <w:p w:rsidR="00BF55F2" w:rsidRDefault="00BF55F2" w:rsidP="00BF55F2">
      <w:r>
        <w:t>Лот №1</w:t>
      </w:r>
    </w:p>
    <w:p w:rsidR="00BF55F2" w:rsidRDefault="00BF55F2" w:rsidP="00BF55F2"/>
    <w:p w:rsidR="00BF55F2" w:rsidRDefault="00BF55F2" w:rsidP="00BF55F2">
      <w:r>
        <w:t>Сведения о позиции плана закупки:</w:t>
      </w:r>
      <w:r>
        <w:tab/>
        <w:t>План закупки № 2220626985, позиция плана 345</w:t>
      </w:r>
    </w:p>
    <w:p w:rsidR="00BF55F2" w:rsidRDefault="00BF55F2" w:rsidP="00BF55F2">
      <w:r>
        <w:t>Предмет договора:</w:t>
      </w:r>
      <w:r>
        <w:tab/>
        <w:t>Выполнение работ и оказание услуг по разработке и внедрению функциональных модулей Личного кабинета клиента для проекта «Цифровые сервисы в ЛКК»</w:t>
      </w:r>
    </w:p>
    <w:p w:rsidR="00BF55F2" w:rsidRDefault="00BF55F2" w:rsidP="00BF55F2">
      <w:r>
        <w:t>Краткое описание предмета закупки:</w:t>
      </w:r>
      <w:r>
        <w:tab/>
      </w:r>
    </w:p>
    <w:p w:rsidR="00BF55F2" w:rsidRDefault="00BF55F2" w:rsidP="00BF55F2">
      <w:r>
        <w:lastRenderedPageBreak/>
        <w:t>Способ указания начальной (максимальной) цены договора (цены лота):</w:t>
      </w:r>
      <w:r>
        <w:tab/>
        <w:t>Сведения о начальной (максимальной) цене договора (цене лота)</w:t>
      </w:r>
    </w:p>
    <w:p w:rsidR="00BF55F2" w:rsidRDefault="00BF55F2" w:rsidP="00BF55F2">
      <w:r>
        <w:t>Начальная (максимальная) цена договора:</w:t>
      </w:r>
      <w:r>
        <w:tab/>
        <w:t>23 488 773.75 Российский рубль</w:t>
      </w:r>
    </w:p>
    <w:p w:rsidR="00BF55F2" w:rsidRDefault="00BF55F2" w:rsidP="00BF55F2">
      <w:r>
        <w:t>Обеспечение заявки не требуется.</w:t>
      </w:r>
    </w:p>
    <w:p w:rsidR="00BF55F2" w:rsidRDefault="00BF55F2" w:rsidP="00BF55F2">
      <w:r>
        <w:t>Обеспечение исполнения договора не требуется</w:t>
      </w:r>
    </w:p>
    <w:p w:rsidR="00BF55F2" w:rsidRDefault="00BF55F2" w:rsidP="00BF55F2">
      <w:r>
        <w:t>Информация о товаре, работе, услуге:</w:t>
      </w:r>
    </w:p>
    <w:p w:rsidR="00BF55F2" w:rsidRDefault="00BF55F2" w:rsidP="00BF55F2">
      <w:r>
        <w:t>№</w:t>
      </w:r>
      <w:r>
        <w:tab/>
        <w:t>Классификация по ОКПД2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Дополнительные сведения</w:t>
      </w:r>
    </w:p>
    <w:p w:rsidR="00BF55F2" w:rsidRDefault="00BF55F2" w:rsidP="00BF55F2">
      <w:r>
        <w:t>1</w:t>
      </w:r>
      <w:r>
        <w:tab/>
        <w:t>62.01 Продукты программные и услуги по разработке и тестированию программного обеспечения</w:t>
      </w:r>
      <w:r>
        <w:tab/>
        <w:t>62.01 Разработка компьютерного программного обеспечения</w:t>
      </w:r>
      <w:r>
        <w:tab/>
        <w:t>Условная единица</w:t>
      </w:r>
      <w:r>
        <w:tab/>
        <w:t>1.00</w:t>
      </w:r>
      <w:r>
        <w:tab/>
        <w:t>Выполнение работ и оказание услуг по разработке и внедрению функциональных модулей Личного кабинета клиента для проекта «Цифровые сервисы в ЛКК»</w:t>
      </w:r>
    </w:p>
    <w:p w:rsidR="00BF55F2" w:rsidRDefault="00BF55F2" w:rsidP="00BF55F2">
      <w:r>
        <w:t>Место поставки товара, выполнения работ, оказания услуг для лота №1</w:t>
      </w:r>
    </w:p>
    <w:p w:rsidR="00BF55F2" w:rsidRDefault="00BF55F2" w:rsidP="00BF55F2">
      <w:r>
        <w:t>Место поставки (адрес):</w:t>
      </w:r>
      <w:r>
        <w:tab/>
        <w:t>В соответствии с документацией</w:t>
      </w:r>
    </w:p>
    <w:p w:rsidR="00BF55F2" w:rsidRDefault="00BF55F2" w:rsidP="00BF55F2"/>
    <w:p w:rsidR="00BF55F2" w:rsidRDefault="00BF55F2" w:rsidP="00BF55F2">
      <w:r>
        <w:t>Требования к участникам закупки</w:t>
      </w:r>
    </w:p>
    <w:p w:rsidR="00BF55F2" w:rsidRDefault="00BF55F2" w:rsidP="00BF55F2">
      <w:r>
        <w:t>Требование к отсутствию участников закупки в реестре недобросовестных поставщиков</w:t>
      </w:r>
    </w:p>
    <w:p w:rsidR="00BF55F2" w:rsidRDefault="00BF55F2" w:rsidP="00BF55F2"/>
    <w:p w:rsidR="00BF55F2" w:rsidRDefault="00BF55F2" w:rsidP="00BF55F2">
      <w:r>
        <w:t>Информация о документации по закупке</w:t>
      </w:r>
    </w:p>
    <w:p w:rsidR="00BF55F2" w:rsidRDefault="00BF55F2" w:rsidP="00BF55F2">
      <w:r>
        <w:t>Срок предоставления документации:</w:t>
      </w:r>
      <w:r>
        <w:tab/>
        <w:t>с 27.02.2023 по 19.03.2023</w:t>
      </w:r>
    </w:p>
    <w:p w:rsidR="00BF55F2" w:rsidRDefault="00BF55F2" w:rsidP="00BF55F2">
      <w:r>
        <w:t>Место предоставления документации:</w:t>
      </w:r>
      <w:r>
        <w:tab/>
        <w:t>https://com.roseltorg.ru/</w:t>
      </w:r>
    </w:p>
    <w:p w:rsidR="00BF55F2" w:rsidRDefault="00BF55F2" w:rsidP="00BF55F2">
      <w:r>
        <w:t>Порядок предоставления документации:</w:t>
      </w:r>
      <w:r>
        <w:tab/>
        <w:t>посредством размещения для скачивания и ознакомления</w:t>
      </w:r>
    </w:p>
    <w:p w:rsidR="00BF55F2" w:rsidRDefault="00BF55F2" w:rsidP="00BF55F2">
      <w:r>
        <w:t>Официальный сайт ЕИС, на котором размещена документация:</w:t>
      </w:r>
      <w:r>
        <w:tab/>
        <w:t>www.zakupki.gov.ru</w:t>
      </w:r>
    </w:p>
    <w:p w:rsidR="00BF55F2" w:rsidRDefault="00BF55F2" w:rsidP="00BF55F2"/>
    <w:p w:rsidR="00BF55F2" w:rsidRDefault="00BF55F2" w:rsidP="00BF55F2">
      <w:r>
        <w:t>Размер, порядок и сроки внесения платы за предоставление документации по закупке</w:t>
      </w:r>
    </w:p>
    <w:p w:rsidR="00BF55F2" w:rsidRDefault="00BF55F2" w:rsidP="00BF55F2">
      <w:r>
        <w:t>Размер платы:</w:t>
      </w:r>
      <w:r>
        <w:tab/>
        <w:t>Плата не требуется</w:t>
      </w:r>
    </w:p>
    <w:p w:rsidR="00BF55F2" w:rsidRDefault="00BF55F2" w:rsidP="00BF55F2"/>
    <w:p w:rsidR="00BF55F2" w:rsidRDefault="00BF55F2" w:rsidP="00BF55F2">
      <w:r>
        <w:t>Подача заявок</w:t>
      </w:r>
    </w:p>
    <w:p w:rsidR="00BF55F2" w:rsidRDefault="00BF55F2" w:rsidP="00BF55F2">
      <w:r>
        <w:t>Дата начала срока подачи заявок:</w:t>
      </w:r>
      <w:r>
        <w:tab/>
        <w:t>28.02.2023</w:t>
      </w:r>
    </w:p>
    <w:p w:rsidR="00BF55F2" w:rsidRDefault="00BF55F2" w:rsidP="00BF55F2">
      <w:r>
        <w:t>Дата и время окончания подачи заявок (по местному времени):</w:t>
      </w:r>
      <w:r>
        <w:tab/>
        <w:t>20.03.2023 13:00</w:t>
      </w:r>
    </w:p>
    <w:p w:rsidR="00BF55F2" w:rsidRDefault="00BF55F2" w:rsidP="00BF55F2">
      <w:r>
        <w:t>Порядок подачи заявок:</w:t>
      </w:r>
      <w:r>
        <w:tab/>
        <w:t>В соответствии с документацией</w:t>
      </w:r>
    </w:p>
    <w:p w:rsidR="00BF55F2" w:rsidRDefault="00BF55F2" w:rsidP="00BF55F2"/>
    <w:p w:rsidR="00BF55F2" w:rsidRDefault="00BF55F2" w:rsidP="00BF55F2">
      <w:r>
        <w:t>Подведение итогов</w:t>
      </w:r>
    </w:p>
    <w:p w:rsidR="00BF55F2" w:rsidRDefault="00BF55F2" w:rsidP="00BF55F2">
      <w:r>
        <w:t>Место подведения итогов:</w:t>
      </w:r>
      <w:r>
        <w:tab/>
        <w:t>ЭТП</w:t>
      </w:r>
    </w:p>
    <w:p w:rsidR="00BF55F2" w:rsidRDefault="00BF55F2" w:rsidP="00BF55F2">
      <w:r>
        <w:t>Дата подведения итогов:</w:t>
      </w:r>
      <w:r>
        <w:tab/>
        <w:t>30.03.2023</w:t>
      </w:r>
    </w:p>
    <w:p w:rsidR="00982B09" w:rsidRDefault="00BF55F2" w:rsidP="00BF55F2">
      <w:r>
        <w:lastRenderedPageBreak/>
        <w:t>Порядок подведения итогов:</w:t>
      </w:r>
      <w:r>
        <w:tab/>
        <w:t>В соответствии с документацией</w:t>
      </w:r>
    </w:p>
    <w:sectPr w:rsidR="00982B09" w:rsidSect="00BF55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83"/>
    <w:rsid w:val="007F041C"/>
    <w:rsid w:val="00893E83"/>
    <w:rsid w:val="00982B09"/>
    <w:rsid w:val="00B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704E-FB75-46B2-952F-F0995EB9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2</cp:revision>
  <dcterms:created xsi:type="dcterms:W3CDTF">2023-03-14T04:24:00Z</dcterms:created>
  <dcterms:modified xsi:type="dcterms:W3CDTF">2023-03-14T04:25:00Z</dcterms:modified>
</cp:coreProperties>
</file>